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846F" w14:textId="77777777" w:rsidR="00201F86" w:rsidRDefault="00201F86" w:rsidP="00AC77B5">
      <w:pPr>
        <w:jc w:val="right"/>
        <w:rPr>
          <w:rFonts w:ascii="Arial" w:hAnsi="Arial" w:cs="Arial"/>
          <w:bCs/>
          <w:sz w:val="20"/>
          <w:szCs w:val="20"/>
        </w:rPr>
      </w:pPr>
    </w:p>
    <w:p w14:paraId="16011DB0" w14:textId="77777777" w:rsidR="00201F86" w:rsidRDefault="00201F86" w:rsidP="00AC77B5">
      <w:pPr>
        <w:jc w:val="right"/>
        <w:rPr>
          <w:rFonts w:ascii="Arial" w:hAnsi="Arial" w:cs="Arial"/>
          <w:bCs/>
          <w:sz w:val="20"/>
          <w:szCs w:val="20"/>
        </w:rPr>
      </w:pPr>
    </w:p>
    <w:p w14:paraId="55A0421F" w14:textId="08B61FEE" w:rsidR="00AC77B5" w:rsidRPr="00EC53D2" w:rsidRDefault="00026894" w:rsidP="00AC77B5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Warszawa, </w:t>
      </w:r>
      <w:r w:rsidR="00D8475F">
        <w:rPr>
          <w:rFonts w:ascii="Arial" w:hAnsi="Arial" w:cs="Arial"/>
          <w:bCs/>
          <w:sz w:val="20"/>
          <w:szCs w:val="20"/>
        </w:rPr>
        <w:t>27</w:t>
      </w:r>
      <w:bookmarkStart w:id="0" w:name="_GoBack"/>
      <w:bookmarkEnd w:id="0"/>
      <w:r w:rsidR="00862157">
        <w:rPr>
          <w:rFonts w:ascii="Arial" w:hAnsi="Arial" w:cs="Arial"/>
          <w:bCs/>
          <w:sz w:val="20"/>
          <w:szCs w:val="20"/>
        </w:rPr>
        <w:t xml:space="preserve"> </w:t>
      </w:r>
      <w:r w:rsidR="0034458D">
        <w:rPr>
          <w:rFonts w:ascii="Arial" w:hAnsi="Arial" w:cs="Arial"/>
          <w:bCs/>
          <w:sz w:val="20"/>
          <w:szCs w:val="20"/>
        </w:rPr>
        <w:t>maja</w:t>
      </w:r>
      <w:r w:rsidR="00AC77B5" w:rsidRPr="00EC53D2">
        <w:rPr>
          <w:rFonts w:ascii="Arial" w:hAnsi="Arial" w:cs="Arial"/>
          <w:bCs/>
          <w:sz w:val="20"/>
          <w:szCs w:val="20"/>
        </w:rPr>
        <w:t xml:space="preserve"> 202</w:t>
      </w:r>
      <w:r w:rsidR="0034458D">
        <w:rPr>
          <w:rFonts w:ascii="Arial" w:hAnsi="Arial" w:cs="Arial"/>
          <w:bCs/>
          <w:sz w:val="20"/>
          <w:szCs w:val="20"/>
        </w:rPr>
        <w:t>4</w:t>
      </w:r>
      <w:r w:rsidR="00E03CA5">
        <w:rPr>
          <w:rFonts w:ascii="Arial" w:hAnsi="Arial" w:cs="Arial"/>
          <w:bCs/>
          <w:sz w:val="20"/>
          <w:szCs w:val="20"/>
        </w:rPr>
        <w:t xml:space="preserve"> </w:t>
      </w:r>
      <w:r w:rsidR="005F0BEC" w:rsidRPr="00EC53D2">
        <w:rPr>
          <w:rFonts w:ascii="Arial" w:hAnsi="Arial" w:cs="Arial"/>
          <w:bCs/>
          <w:sz w:val="20"/>
          <w:szCs w:val="20"/>
        </w:rPr>
        <w:t>r.</w:t>
      </w:r>
    </w:p>
    <w:p w14:paraId="04351FFB" w14:textId="77777777" w:rsidR="00201F86" w:rsidRDefault="00201F86" w:rsidP="00AC77B5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583D9BBB" w14:textId="43DCAF12" w:rsidR="00AC77B5" w:rsidRPr="00EC53D2" w:rsidRDefault="004064A7" w:rsidP="00AC77B5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EC53D2">
        <w:rPr>
          <w:rFonts w:ascii="Arial" w:hAnsi="Arial" w:cs="Arial"/>
          <w:b/>
          <w:color w:val="002060"/>
          <w:sz w:val="20"/>
          <w:szCs w:val="20"/>
        </w:rPr>
        <w:t>Informacja p</w:t>
      </w:r>
      <w:r w:rsidR="00AC77B5" w:rsidRPr="00EC53D2">
        <w:rPr>
          <w:rFonts w:ascii="Arial" w:hAnsi="Arial" w:cs="Arial"/>
          <w:b/>
          <w:color w:val="002060"/>
          <w:sz w:val="20"/>
          <w:szCs w:val="20"/>
        </w:rPr>
        <w:t>rasowa</w:t>
      </w:r>
    </w:p>
    <w:p w14:paraId="1A9EE2D9" w14:textId="4E168040" w:rsidR="00406D27" w:rsidRPr="00EC53D2" w:rsidRDefault="00D33F2B" w:rsidP="00AC77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Funkcjonowanie systemów rozliczeniowych w</w:t>
      </w:r>
      <w:r w:rsidR="00C012F8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01F86">
        <w:rPr>
          <w:rFonts w:ascii="Arial" w:hAnsi="Arial" w:cs="Arial"/>
          <w:b/>
          <w:color w:val="002060"/>
          <w:sz w:val="20"/>
          <w:szCs w:val="20"/>
        </w:rPr>
        <w:t xml:space="preserve">dzień wolny od pracy </w:t>
      </w:r>
    </w:p>
    <w:p w14:paraId="1052BD62" w14:textId="3EBCD1CE" w:rsidR="0034458D" w:rsidRPr="0034458D" w:rsidRDefault="0034458D" w:rsidP="003445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4458D">
        <w:rPr>
          <w:rFonts w:ascii="Arial" w:hAnsi="Arial" w:cs="Arial"/>
          <w:b/>
          <w:bCs/>
          <w:sz w:val="20"/>
          <w:szCs w:val="20"/>
        </w:rPr>
        <w:t xml:space="preserve">Najbliższy czwartek, </w:t>
      </w:r>
      <w:r>
        <w:rPr>
          <w:rFonts w:ascii="Arial" w:hAnsi="Arial" w:cs="Arial"/>
          <w:b/>
          <w:bCs/>
          <w:sz w:val="20"/>
          <w:szCs w:val="20"/>
        </w:rPr>
        <w:t>30 maja</w:t>
      </w:r>
      <w:r w:rsidRPr="0034458D">
        <w:rPr>
          <w:rFonts w:ascii="Arial" w:hAnsi="Arial" w:cs="Arial"/>
          <w:b/>
          <w:bCs/>
          <w:sz w:val="20"/>
          <w:szCs w:val="20"/>
        </w:rPr>
        <w:t xml:space="preserve">, to dzień wolny od pracy, co oznacza, że system rozliczeniowy </w:t>
      </w:r>
      <w:proofErr w:type="spellStart"/>
      <w:r w:rsidRPr="0034458D">
        <w:rPr>
          <w:rFonts w:ascii="Arial" w:hAnsi="Arial" w:cs="Arial"/>
          <w:b/>
          <w:bCs/>
          <w:sz w:val="20"/>
          <w:szCs w:val="20"/>
        </w:rPr>
        <w:t>Elixir</w:t>
      </w:r>
      <w:proofErr w:type="spellEnd"/>
      <w:r w:rsidRPr="0034458D">
        <w:rPr>
          <w:rFonts w:ascii="Arial" w:hAnsi="Arial" w:cs="Arial"/>
          <w:b/>
          <w:bCs/>
          <w:sz w:val="20"/>
          <w:szCs w:val="20"/>
        </w:rPr>
        <w:t xml:space="preserve">, obsługujący przelewy międzybankowe w złotych, ma przerwę w standardowym funkcjonowaniu. Dlatego terminowe płatności warto zaplanować i zlecić wcześniej lub skorzystać z przelewów natychmiastowych w systemie Express </w:t>
      </w:r>
      <w:proofErr w:type="spellStart"/>
      <w:r w:rsidRPr="0034458D">
        <w:rPr>
          <w:rFonts w:ascii="Arial" w:hAnsi="Arial" w:cs="Arial"/>
          <w:b/>
          <w:bCs/>
          <w:sz w:val="20"/>
          <w:szCs w:val="20"/>
        </w:rPr>
        <w:t>Elixir</w:t>
      </w:r>
      <w:proofErr w:type="spellEnd"/>
      <w:r w:rsidRPr="0034458D">
        <w:rPr>
          <w:rFonts w:ascii="Arial" w:hAnsi="Arial" w:cs="Arial"/>
          <w:b/>
          <w:bCs/>
          <w:sz w:val="20"/>
          <w:szCs w:val="20"/>
        </w:rPr>
        <w:t xml:space="preserve">, który jest dostępny dla klientów banków także w dni świąteczne.  </w:t>
      </w:r>
    </w:p>
    <w:p w14:paraId="24B9F1E2" w14:textId="1EDF1C83" w:rsidR="00B23F0C" w:rsidRPr="00927A03" w:rsidRDefault="00927A03" w:rsidP="00927A03">
      <w:pPr>
        <w:tabs>
          <w:tab w:val="left" w:pos="6379"/>
        </w:tabs>
        <w:spacing w:after="20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927A03">
        <w:rPr>
          <w:rFonts w:ascii="Arial" w:eastAsia="Calibri" w:hAnsi="Arial" w:cs="Arial"/>
          <w:bCs/>
          <w:sz w:val="20"/>
          <w:szCs w:val="20"/>
        </w:rPr>
        <w:t>Elixir</w:t>
      </w:r>
      <w:proofErr w:type="spellEnd"/>
      <w:r w:rsidRPr="00927A03">
        <w:rPr>
          <w:rFonts w:ascii="Arial" w:eastAsia="Calibri" w:hAnsi="Arial" w:cs="Arial"/>
          <w:bCs/>
          <w:sz w:val="20"/>
          <w:szCs w:val="20"/>
        </w:rPr>
        <w:t xml:space="preserve"> to obsługiwany przez KIR elektroniczny system rozliczeń międzybankowych. Za jego pomocą realizowana jest większość transakcji zlecanych przez klientów banków w Pol</w:t>
      </w:r>
      <w:r>
        <w:rPr>
          <w:rFonts w:ascii="Arial" w:eastAsia="Calibri" w:hAnsi="Arial" w:cs="Arial"/>
          <w:bCs/>
          <w:sz w:val="20"/>
          <w:szCs w:val="20"/>
        </w:rPr>
        <w:t xml:space="preserve">sce. Rozliczenie </w:t>
      </w:r>
      <w:r>
        <w:rPr>
          <w:rFonts w:ascii="Arial" w:eastAsia="Calibri" w:hAnsi="Arial" w:cs="Arial"/>
          <w:bCs/>
          <w:sz w:val="20"/>
          <w:szCs w:val="20"/>
        </w:rPr>
        <w:br/>
        <w:t xml:space="preserve">i rozrachunek </w:t>
      </w:r>
      <w:r w:rsidRPr="00927A03">
        <w:rPr>
          <w:rFonts w:ascii="Arial" w:eastAsia="Calibri" w:hAnsi="Arial" w:cs="Arial"/>
          <w:bCs/>
          <w:sz w:val="20"/>
          <w:szCs w:val="20"/>
        </w:rPr>
        <w:t>zleconych w s</w:t>
      </w:r>
      <w:r>
        <w:rPr>
          <w:rFonts w:ascii="Arial" w:eastAsia="Calibri" w:hAnsi="Arial" w:cs="Arial"/>
          <w:bCs/>
          <w:sz w:val="20"/>
          <w:szCs w:val="20"/>
        </w:rPr>
        <w:t xml:space="preserve">ystemie transakcji (przelewów i </w:t>
      </w:r>
      <w:r w:rsidRPr="00927A03">
        <w:rPr>
          <w:rFonts w:ascii="Arial" w:eastAsia="Calibri" w:hAnsi="Arial" w:cs="Arial"/>
          <w:bCs/>
          <w:sz w:val="20"/>
          <w:szCs w:val="20"/>
        </w:rPr>
        <w:t>poleceń zapłaty) odbywa się podczas trzech sesji rozliczeniowych, od poniedziałku do p</w:t>
      </w:r>
      <w:r>
        <w:rPr>
          <w:rFonts w:ascii="Arial" w:eastAsia="Calibri" w:hAnsi="Arial" w:cs="Arial"/>
          <w:bCs/>
          <w:sz w:val="20"/>
          <w:szCs w:val="20"/>
        </w:rPr>
        <w:t xml:space="preserve">iątku, o godzinie 9:30, 13:30 i </w:t>
      </w:r>
      <w:r w:rsidRPr="00927A03">
        <w:rPr>
          <w:rFonts w:ascii="Arial" w:eastAsia="Calibri" w:hAnsi="Arial" w:cs="Arial"/>
          <w:bCs/>
          <w:sz w:val="20"/>
          <w:szCs w:val="20"/>
        </w:rPr>
        <w:t xml:space="preserve">16.00, z wyłączeniem dni ustawowo wolnych od pracy. Trzeba zatem pamiętać, że przelewy, które zlecimy w najbliższą </w:t>
      </w:r>
      <w:r>
        <w:rPr>
          <w:rFonts w:ascii="Arial" w:eastAsia="Calibri" w:hAnsi="Arial" w:cs="Arial"/>
          <w:bCs/>
          <w:sz w:val="20"/>
          <w:szCs w:val="20"/>
        </w:rPr>
        <w:t xml:space="preserve">środę, </w:t>
      </w:r>
      <w:r>
        <w:rPr>
          <w:rFonts w:ascii="Arial" w:eastAsia="Calibri" w:hAnsi="Arial" w:cs="Arial"/>
          <w:bCs/>
          <w:sz w:val="20"/>
          <w:szCs w:val="20"/>
        </w:rPr>
        <w:br/>
        <w:t>29</w:t>
      </w:r>
      <w:r w:rsidRPr="00927A03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maja </w:t>
      </w:r>
      <w:r w:rsidRPr="00927A03">
        <w:rPr>
          <w:rFonts w:ascii="Arial" w:eastAsia="Calibri" w:hAnsi="Arial" w:cs="Arial"/>
          <w:bCs/>
          <w:sz w:val="20"/>
          <w:szCs w:val="20"/>
        </w:rPr>
        <w:t xml:space="preserve">po godzinie </w:t>
      </w:r>
      <w:r>
        <w:rPr>
          <w:rFonts w:ascii="Arial" w:eastAsia="Calibri" w:hAnsi="Arial" w:cs="Arial"/>
          <w:bCs/>
          <w:sz w:val="20"/>
          <w:szCs w:val="20"/>
        </w:rPr>
        <w:t>16:00 trafią na konta odbiorców w piątek, 31 maja</w:t>
      </w:r>
      <w:r w:rsidRPr="00927A03">
        <w:rPr>
          <w:rFonts w:ascii="Arial" w:eastAsia="Calibri" w:hAnsi="Arial" w:cs="Arial"/>
          <w:bCs/>
          <w:sz w:val="20"/>
          <w:szCs w:val="20"/>
        </w:rPr>
        <w:t xml:space="preserve">. </w:t>
      </w:r>
    </w:p>
    <w:p w14:paraId="02121507" w14:textId="4FAA5149" w:rsidR="003B1AD5" w:rsidRDefault="002E169A" w:rsidP="003B1AD5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E169A">
        <w:rPr>
          <w:rFonts w:ascii="Arial" w:hAnsi="Arial" w:cs="Arial"/>
          <w:bCs/>
          <w:iCs/>
          <w:sz w:val="20"/>
          <w:szCs w:val="20"/>
        </w:rPr>
        <w:t xml:space="preserve">System Euro </w:t>
      </w:r>
      <w:proofErr w:type="spellStart"/>
      <w:r w:rsidRPr="002E169A">
        <w:rPr>
          <w:rFonts w:ascii="Arial" w:hAnsi="Arial" w:cs="Arial"/>
          <w:bCs/>
          <w:iCs/>
          <w:sz w:val="20"/>
          <w:szCs w:val="20"/>
        </w:rPr>
        <w:t>Elixir</w:t>
      </w:r>
      <w:proofErr w:type="spellEnd"/>
      <w:r w:rsidRPr="002E169A">
        <w:rPr>
          <w:rFonts w:ascii="Arial" w:hAnsi="Arial" w:cs="Arial"/>
          <w:bCs/>
          <w:iCs/>
          <w:sz w:val="20"/>
          <w:szCs w:val="20"/>
        </w:rPr>
        <w:t>, w którym rozliczane są krajowe i tra</w:t>
      </w:r>
      <w:r w:rsidR="003B1AD5">
        <w:rPr>
          <w:rFonts w:ascii="Arial" w:hAnsi="Arial" w:cs="Arial"/>
          <w:bCs/>
          <w:iCs/>
          <w:sz w:val="20"/>
          <w:szCs w:val="20"/>
        </w:rPr>
        <w:t xml:space="preserve">nsgraniczne przelewy w euro, 30 maja </w:t>
      </w:r>
      <w:r w:rsidRPr="002E169A">
        <w:rPr>
          <w:rFonts w:ascii="Arial" w:hAnsi="Arial" w:cs="Arial"/>
          <w:bCs/>
          <w:iCs/>
          <w:sz w:val="20"/>
          <w:szCs w:val="20"/>
        </w:rPr>
        <w:t>będzie funkcjonował zgodnie ze zwykłym harmonogramem. Podobnie jak w każdym dniu roboczym, KIR przeprowadzi tego dnia 6 sesji rozliczeniowych.</w:t>
      </w:r>
    </w:p>
    <w:p w14:paraId="7C88629E" w14:textId="1DA9E864" w:rsidR="00487CA7" w:rsidRPr="00487CA7" w:rsidRDefault="004F7DBD" w:rsidP="00487CA7">
      <w:pPr>
        <w:shd w:val="clear" w:color="auto" w:fill="FFFFFF"/>
        <w:spacing w:before="24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Niezależnie od dnia</w:t>
      </w:r>
      <w:r w:rsidR="0059491B">
        <w:rPr>
          <w:rFonts w:ascii="Arial" w:hAnsi="Arial" w:cs="Arial"/>
          <w:bCs/>
          <w:iCs/>
          <w:sz w:val="20"/>
          <w:szCs w:val="20"/>
        </w:rPr>
        <w:t xml:space="preserve"> tygodnia </w:t>
      </w:r>
      <w:r w:rsidR="00487CA7">
        <w:rPr>
          <w:rFonts w:ascii="Arial" w:hAnsi="Arial" w:cs="Arial"/>
          <w:bCs/>
          <w:iCs/>
          <w:sz w:val="20"/>
          <w:szCs w:val="20"/>
        </w:rPr>
        <w:t>klienci</w:t>
      </w:r>
      <w:r w:rsidR="00AF2001">
        <w:rPr>
          <w:rFonts w:ascii="Arial" w:hAnsi="Arial" w:cs="Arial"/>
          <w:bCs/>
          <w:iCs/>
          <w:sz w:val="20"/>
          <w:szCs w:val="20"/>
        </w:rPr>
        <w:t xml:space="preserve"> banków</w:t>
      </w:r>
      <w:r w:rsidR="00487CA7">
        <w:rPr>
          <w:rFonts w:ascii="Arial" w:hAnsi="Arial" w:cs="Arial"/>
          <w:bCs/>
          <w:iCs/>
          <w:sz w:val="20"/>
          <w:szCs w:val="20"/>
        </w:rPr>
        <w:t xml:space="preserve"> mogą skorzystać </w:t>
      </w:r>
      <w:r w:rsidR="00487CA7" w:rsidRPr="00487CA7">
        <w:rPr>
          <w:rFonts w:ascii="Arial" w:hAnsi="Arial" w:cs="Arial"/>
          <w:bCs/>
          <w:iCs/>
          <w:sz w:val="20"/>
          <w:szCs w:val="20"/>
        </w:rPr>
        <w:t>z systemu płatności n</w:t>
      </w:r>
      <w:r w:rsidR="001F3828">
        <w:rPr>
          <w:rFonts w:ascii="Arial" w:hAnsi="Arial" w:cs="Arial"/>
          <w:bCs/>
          <w:iCs/>
          <w:sz w:val="20"/>
          <w:szCs w:val="20"/>
        </w:rPr>
        <w:t xml:space="preserve">atychmiastowych Express </w:t>
      </w:r>
      <w:proofErr w:type="spellStart"/>
      <w:r w:rsidR="001F3828">
        <w:rPr>
          <w:rFonts w:ascii="Arial" w:hAnsi="Arial" w:cs="Arial"/>
          <w:bCs/>
          <w:iCs/>
          <w:sz w:val="20"/>
          <w:szCs w:val="20"/>
        </w:rPr>
        <w:t>Elixir</w:t>
      </w:r>
      <w:proofErr w:type="spellEnd"/>
      <w:r w:rsidR="00487CA7" w:rsidRPr="00487CA7">
        <w:rPr>
          <w:rFonts w:ascii="Arial" w:hAnsi="Arial" w:cs="Arial"/>
          <w:bCs/>
          <w:iCs/>
          <w:sz w:val="20"/>
          <w:szCs w:val="20"/>
        </w:rPr>
        <w:t xml:space="preserve">. </w:t>
      </w:r>
      <w:r w:rsidR="003B1AD5" w:rsidRPr="003B1AD5">
        <w:rPr>
          <w:rFonts w:ascii="Arial" w:hAnsi="Arial" w:cs="Arial"/>
          <w:bCs/>
          <w:iCs/>
          <w:sz w:val="20"/>
          <w:szCs w:val="20"/>
        </w:rPr>
        <w:t>System działa w trybie ciągłym – 24/7/365, także w weekendy i święta, umożliwiając przesyłanie środków w polskiej walucie pomiędzy rachunkami prowadzonymi w różnych bankach. Inform</w:t>
      </w:r>
      <w:r w:rsidR="003B1AD5">
        <w:rPr>
          <w:rFonts w:ascii="Arial" w:hAnsi="Arial" w:cs="Arial"/>
          <w:bCs/>
          <w:iCs/>
          <w:sz w:val="20"/>
          <w:szCs w:val="20"/>
        </w:rPr>
        <w:t xml:space="preserve">acje o dostępności usługi </w:t>
      </w:r>
      <w:r w:rsidR="003B1AD5" w:rsidRPr="003B1AD5">
        <w:rPr>
          <w:rFonts w:ascii="Arial" w:hAnsi="Arial" w:cs="Arial"/>
          <w:bCs/>
          <w:iCs/>
          <w:sz w:val="20"/>
          <w:szCs w:val="20"/>
        </w:rPr>
        <w:t xml:space="preserve">w poszczególnych bankach publikujemy na stronie: </w:t>
      </w:r>
      <w:hyperlink r:id="rId6" w:history="1">
        <w:r w:rsidR="003B1AD5" w:rsidRPr="003B1AD5">
          <w:rPr>
            <w:rStyle w:val="Hipercze"/>
            <w:rFonts w:ascii="Arial" w:hAnsi="Arial" w:cs="Arial"/>
            <w:bCs/>
            <w:iCs/>
            <w:sz w:val="20"/>
            <w:szCs w:val="20"/>
          </w:rPr>
          <w:t>https://www.expresselixir.pl/tabela-dostepnosci/</w:t>
        </w:r>
      </w:hyperlink>
      <w:r w:rsidR="003B1AD5" w:rsidRPr="003B1AD5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2F045F0" w14:textId="1B0059CF" w:rsidR="00280678" w:rsidRDefault="00280678" w:rsidP="004F7DBD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4AD510F2" w14:textId="24441542" w:rsidR="003411B8" w:rsidRPr="00DB0835" w:rsidRDefault="003411B8" w:rsidP="003411B8">
      <w:pPr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DB0835">
        <w:rPr>
          <w:rStyle w:val="Pogrubienie"/>
          <w:rFonts w:ascii="Arial" w:hAnsi="Arial" w:cs="Arial"/>
          <w:sz w:val="20"/>
          <w:szCs w:val="20"/>
        </w:rPr>
        <w:t>****</w:t>
      </w:r>
    </w:p>
    <w:p w14:paraId="4A1ED339" w14:textId="3E5480C3" w:rsidR="00ED1672" w:rsidRPr="00482C80" w:rsidRDefault="003411B8" w:rsidP="00ED1672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F2741A">
        <w:rPr>
          <w:rFonts w:ascii="Arial" w:hAnsi="Arial" w:cs="Arial"/>
          <w:sz w:val="16"/>
          <w:szCs w:val="16"/>
        </w:rPr>
        <w:t xml:space="preserve">KIR został powołany </w:t>
      </w:r>
      <w:r w:rsidR="00ED1672">
        <w:rPr>
          <w:rFonts w:ascii="Arial" w:hAnsi="Arial" w:cs="Arial"/>
          <w:sz w:val="16"/>
          <w:szCs w:val="16"/>
        </w:rPr>
        <w:t xml:space="preserve">w 1991 r. </w:t>
      </w:r>
      <w:r w:rsidRPr="00F2741A">
        <w:rPr>
          <w:rFonts w:ascii="Arial" w:hAnsi="Arial" w:cs="Arial"/>
          <w:sz w:val="16"/>
          <w:szCs w:val="16"/>
        </w:rPr>
        <w:t xml:space="preserve">w celu elektronizacji i profesjonalizacji rozliczeń międzybankowych w Polsce. Jest kluczową firmą obsługującą infrastrukturę polskiego sektora bankowego.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>P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ełni także funkcję technologicznego integratora rozwiązań wspierających budowę cyfrowej gospodarki. Tworzy rozwiązania z zakresu bezpiecznej wymiany informacji oraz otwartej bankowości,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nowoczesne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narzędzia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z zakresu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identyfikacji elektronicznej oraz usług zaufania: zdalne potwierdzanie tożsamości – </w:t>
      </w:r>
      <w:proofErr w:type="spellStart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mojeID</w:t>
      </w:r>
      <w:proofErr w:type="spellEnd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 oraz kwalifikowany podpis elektroniczny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 w wersji mobilnej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 – </w:t>
      </w:r>
      <w:proofErr w:type="spellStart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mSzafir</w:t>
      </w:r>
      <w:proofErr w:type="spellEnd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.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Wykorzystuje zaawansowane narzędzia kryptograficzne, algorytmy big data i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rozwiąza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nia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chmurow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>e.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Dostarcza usługę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trwał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ego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nośnik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a i udostępnia możliwość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bezpłatn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ego rozwijania i </w:t>
      </w:r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testowania pomysłów biznesowych</w:t>
      </w:r>
      <w:r w:rsidR="00ED1672" w:rsidRPr="00ED1672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w piaskownicy technologicznej </w:t>
      </w:r>
      <w:r w:rsidR="00465F44" w:rsidRPr="00465F44">
        <w:rPr>
          <w:rFonts w:ascii="Arial" w:eastAsia="Arial" w:hAnsi="Arial" w:cs="Arial"/>
          <w:sz w:val="16"/>
          <w:szCs w:val="16"/>
          <w:lang w:eastAsia="pl-PL"/>
        </w:rPr>
        <w:t>–</w:t>
      </w:r>
      <w:r w:rsidR="00ED1672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proofErr w:type="spellStart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Sandbox</w:t>
      </w:r>
      <w:proofErr w:type="spellEnd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proofErr w:type="spellStart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>Blockchain</w:t>
      </w:r>
      <w:proofErr w:type="spellEnd"/>
      <w:r w:rsidR="00ED1672" w:rsidRPr="00482C80">
        <w:rPr>
          <w:rFonts w:ascii="Arial" w:eastAsia="Arial" w:hAnsi="Arial" w:cs="Arial"/>
          <w:sz w:val="16"/>
          <w:szCs w:val="16"/>
          <w:lang w:eastAsia="pl-PL"/>
        </w:rPr>
        <w:t xml:space="preserve">. </w:t>
      </w:r>
    </w:p>
    <w:p w14:paraId="33F8F189" w14:textId="113B51C3" w:rsidR="00ED1672" w:rsidRDefault="00ED1672" w:rsidP="00ED1672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482C80">
        <w:rPr>
          <w:rFonts w:ascii="Arial" w:eastAsia="Arial" w:hAnsi="Arial" w:cs="Arial"/>
          <w:sz w:val="16"/>
          <w:szCs w:val="16"/>
          <w:lang w:eastAsia="pl-PL"/>
        </w:rPr>
        <w:t xml:space="preserve">Wykorzystując najnowsze technologie </w:t>
      </w:r>
      <w:r w:rsidR="00BB72E3">
        <w:rPr>
          <w:rFonts w:ascii="Arial" w:eastAsia="Arial" w:hAnsi="Arial" w:cs="Arial"/>
          <w:sz w:val="16"/>
          <w:szCs w:val="16"/>
          <w:lang w:eastAsia="pl-PL"/>
        </w:rPr>
        <w:t xml:space="preserve">firma </w:t>
      </w:r>
      <w:r>
        <w:rPr>
          <w:rFonts w:ascii="Arial" w:eastAsia="Arial" w:hAnsi="Arial" w:cs="Arial"/>
          <w:sz w:val="16"/>
          <w:szCs w:val="16"/>
          <w:lang w:eastAsia="pl-PL"/>
        </w:rPr>
        <w:t xml:space="preserve">projektuje i </w:t>
      </w:r>
      <w:r w:rsidRPr="00482C80">
        <w:rPr>
          <w:rFonts w:ascii="Arial" w:eastAsia="Arial" w:hAnsi="Arial" w:cs="Arial"/>
          <w:sz w:val="16"/>
          <w:szCs w:val="16"/>
          <w:lang w:eastAsia="pl-PL"/>
        </w:rPr>
        <w:t xml:space="preserve">dostarcza </w:t>
      </w:r>
      <w:r>
        <w:rPr>
          <w:rFonts w:ascii="Arial" w:eastAsia="Arial" w:hAnsi="Arial" w:cs="Arial"/>
          <w:sz w:val="16"/>
          <w:szCs w:val="16"/>
          <w:lang w:eastAsia="pl-PL"/>
        </w:rPr>
        <w:t>rozwiązania</w:t>
      </w:r>
      <w:r w:rsidRPr="00482C80">
        <w:rPr>
          <w:rFonts w:ascii="Arial" w:eastAsia="Arial" w:hAnsi="Arial" w:cs="Arial"/>
          <w:sz w:val="16"/>
          <w:szCs w:val="16"/>
          <w:lang w:eastAsia="pl-PL"/>
        </w:rPr>
        <w:t xml:space="preserve">, które skutecznie pomagają partnerom biznesowym w uwalnianiu potencjału ich projektów i wdrażaniu innowacji. </w:t>
      </w:r>
      <w:r w:rsidR="00BB72E3">
        <w:rPr>
          <w:rFonts w:ascii="Arial" w:eastAsia="Arial" w:hAnsi="Arial" w:cs="Arial"/>
          <w:sz w:val="16"/>
          <w:szCs w:val="16"/>
          <w:lang w:eastAsia="pl-PL"/>
        </w:rPr>
        <w:t xml:space="preserve">KIR wspiera </w:t>
      </w:r>
      <w:r w:rsidR="00BB72E3">
        <w:rPr>
          <w:rFonts w:ascii="Arial" w:hAnsi="Arial" w:cs="Arial"/>
          <w:sz w:val="16"/>
          <w:szCs w:val="16"/>
        </w:rPr>
        <w:t>digitalizację</w:t>
      </w:r>
      <w:r w:rsidR="00BB72E3" w:rsidRPr="00F2741A">
        <w:rPr>
          <w:rFonts w:ascii="Arial" w:hAnsi="Arial" w:cs="Arial"/>
          <w:sz w:val="16"/>
          <w:szCs w:val="16"/>
        </w:rPr>
        <w:t xml:space="preserve"> gospodarki</w:t>
      </w:r>
      <w:r w:rsidR="00BB72E3">
        <w:rPr>
          <w:rFonts w:ascii="Arial" w:hAnsi="Arial" w:cs="Arial"/>
          <w:sz w:val="16"/>
          <w:szCs w:val="16"/>
        </w:rPr>
        <w:t xml:space="preserve">, dbając </w:t>
      </w:r>
      <w:r w:rsidR="00BB72E3">
        <w:rPr>
          <w:rFonts w:ascii="Arial" w:eastAsia="Arial" w:hAnsi="Arial" w:cs="Arial"/>
          <w:sz w:val="16"/>
          <w:szCs w:val="16"/>
          <w:lang w:eastAsia="pl-PL"/>
        </w:rPr>
        <w:t>o</w:t>
      </w:r>
      <w:r w:rsidRPr="00F2741A">
        <w:rPr>
          <w:rFonts w:ascii="Arial" w:hAnsi="Arial" w:cs="Arial"/>
          <w:sz w:val="16"/>
          <w:szCs w:val="16"/>
        </w:rPr>
        <w:t xml:space="preserve"> </w:t>
      </w:r>
      <w:r w:rsidR="00BB72E3">
        <w:rPr>
          <w:rFonts w:ascii="Arial" w:hAnsi="Arial" w:cs="Arial"/>
          <w:sz w:val="16"/>
          <w:szCs w:val="16"/>
        </w:rPr>
        <w:t xml:space="preserve">jakość, </w:t>
      </w:r>
      <w:r w:rsidRPr="00F2741A">
        <w:rPr>
          <w:rFonts w:ascii="Arial" w:hAnsi="Arial" w:cs="Arial"/>
          <w:sz w:val="16"/>
          <w:szCs w:val="16"/>
        </w:rPr>
        <w:t>niezawodność i bezpieczeństwo usług</w:t>
      </w:r>
      <w:r w:rsidR="00BB72E3">
        <w:rPr>
          <w:rFonts w:ascii="Arial" w:hAnsi="Arial" w:cs="Arial"/>
          <w:sz w:val="16"/>
          <w:szCs w:val="16"/>
        </w:rPr>
        <w:t xml:space="preserve"> cyfrowych</w:t>
      </w:r>
      <w:r w:rsidRPr="00F2741A">
        <w:rPr>
          <w:rFonts w:ascii="Arial" w:hAnsi="Arial" w:cs="Arial"/>
          <w:sz w:val="16"/>
          <w:szCs w:val="16"/>
        </w:rPr>
        <w:t>. </w:t>
      </w:r>
    </w:p>
    <w:p w14:paraId="42AE2AB4" w14:textId="1C2AE0A6" w:rsidR="003411B8" w:rsidRPr="00F2741A" w:rsidRDefault="003411B8" w:rsidP="00ED1672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2741A">
        <w:rPr>
          <w:rFonts w:ascii="Arial" w:hAnsi="Arial" w:cs="Arial"/>
          <w:sz w:val="16"/>
          <w:szCs w:val="16"/>
        </w:rPr>
        <w:t xml:space="preserve">Więcej informacji: </w:t>
      </w:r>
      <w:hyperlink r:id="rId7" w:history="1">
        <w:r w:rsidRPr="00F2741A">
          <w:rPr>
            <w:rFonts w:ascii="Arial" w:hAnsi="Arial" w:cs="Arial"/>
            <w:color w:val="0000FF"/>
            <w:sz w:val="16"/>
            <w:szCs w:val="16"/>
            <w:u w:val="single"/>
          </w:rPr>
          <w:t>www.kir.pl</w:t>
        </w:r>
      </w:hyperlink>
    </w:p>
    <w:p w14:paraId="2EA90340" w14:textId="0B4F1CF5" w:rsidR="003411B8" w:rsidRPr="00F2741A" w:rsidRDefault="003411B8" w:rsidP="003411B8">
      <w:pPr>
        <w:spacing w:line="276" w:lineRule="auto"/>
        <w:rPr>
          <w:rFonts w:ascii="Arial" w:hAnsi="Arial" w:cs="Arial"/>
          <w:sz w:val="16"/>
          <w:szCs w:val="16"/>
        </w:rPr>
      </w:pPr>
      <w:r w:rsidRPr="00F2741A">
        <w:rPr>
          <w:rFonts w:ascii="Arial" w:hAnsi="Arial" w:cs="Arial"/>
          <w:sz w:val="16"/>
          <w:szCs w:val="16"/>
        </w:rPr>
        <w:t>Kontakt dla mediów:</w:t>
      </w:r>
      <w:r w:rsidRPr="00F2741A">
        <w:rPr>
          <w:rFonts w:ascii="Arial" w:hAnsi="Arial" w:cs="Arial"/>
          <w:sz w:val="16"/>
          <w:szCs w:val="16"/>
        </w:rPr>
        <w:br/>
        <w:t>Anna Olszewska</w:t>
      </w:r>
      <w:r w:rsidRPr="00F2741A">
        <w:rPr>
          <w:rFonts w:ascii="Arial" w:hAnsi="Arial" w:cs="Arial"/>
          <w:sz w:val="16"/>
          <w:szCs w:val="16"/>
        </w:rPr>
        <w:br/>
        <w:t>Rzecznik prasowy tel. (22) 545 53 60, 691 890 584</w:t>
      </w:r>
      <w:r w:rsidRPr="00F2741A">
        <w:rPr>
          <w:rFonts w:ascii="Arial" w:hAnsi="Arial" w:cs="Arial"/>
          <w:sz w:val="16"/>
          <w:szCs w:val="16"/>
        </w:rPr>
        <w:br/>
        <w:t>e-mail: </w:t>
      </w:r>
      <w:hyperlink r:id="rId8" w:history="1">
        <w:r w:rsidRPr="00F2741A">
          <w:rPr>
            <w:rStyle w:val="Hipercze"/>
            <w:rFonts w:ascii="Arial" w:hAnsi="Arial" w:cs="Arial"/>
            <w:sz w:val="16"/>
            <w:szCs w:val="16"/>
          </w:rPr>
          <w:t>anna.olszewska@kir.pl</w:t>
        </w:r>
      </w:hyperlink>
    </w:p>
    <w:p w14:paraId="568381DB" w14:textId="528BE935" w:rsidR="00343508" w:rsidRDefault="00343508" w:rsidP="00406D27">
      <w:pPr>
        <w:jc w:val="both"/>
      </w:pPr>
    </w:p>
    <w:sectPr w:rsidR="003435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FD94" w14:textId="77777777" w:rsidR="007B0E01" w:rsidRDefault="007B0E01" w:rsidP="00F16115">
      <w:pPr>
        <w:spacing w:after="0" w:line="240" w:lineRule="auto"/>
      </w:pPr>
      <w:r>
        <w:separator/>
      </w:r>
    </w:p>
  </w:endnote>
  <w:endnote w:type="continuationSeparator" w:id="0">
    <w:p w14:paraId="23B5476B" w14:textId="77777777" w:rsidR="007B0E01" w:rsidRDefault="007B0E01" w:rsidP="00F1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F3AE" w14:textId="77777777" w:rsidR="007B0E01" w:rsidRDefault="007B0E01" w:rsidP="00F16115">
      <w:pPr>
        <w:spacing w:after="0" w:line="240" w:lineRule="auto"/>
      </w:pPr>
      <w:r>
        <w:separator/>
      </w:r>
    </w:p>
  </w:footnote>
  <w:footnote w:type="continuationSeparator" w:id="0">
    <w:p w14:paraId="73AFB819" w14:textId="77777777" w:rsidR="007B0E01" w:rsidRDefault="007B0E01" w:rsidP="00F1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C79E" w14:textId="60DEADDB" w:rsidR="00F16115" w:rsidRDefault="00F16115">
    <w:pPr>
      <w:pStyle w:val="Nagwek"/>
    </w:pPr>
    <w:r w:rsidRPr="005F7998">
      <w:rPr>
        <w:rFonts w:ascii="Calibri" w:eastAsia="Calibri" w:hAnsi="Calibri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9C08A8A" wp14:editId="2DE0D5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8000" cy="10717200"/>
          <wp:effectExtent l="0" t="0" r="4445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78"/>
    <w:rsid w:val="00014384"/>
    <w:rsid w:val="00026894"/>
    <w:rsid w:val="00055B13"/>
    <w:rsid w:val="00071147"/>
    <w:rsid w:val="000D5307"/>
    <w:rsid w:val="00164C77"/>
    <w:rsid w:val="00171FA0"/>
    <w:rsid w:val="00172F40"/>
    <w:rsid w:val="00183B7F"/>
    <w:rsid w:val="00191B44"/>
    <w:rsid w:val="001924C8"/>
    <w:rsid w:val="00196FFD"/>
    <w:rsid w:val="001A0950"/>
    <w:rsid w:val="001A1E69"/>
    <w:rsid w:val="001A4F42"/>
    <w:rsid w:val="001D46B7"/>
    <w:rsid w:val="001F3828"/>
    <w:rsid w:val="00201F86"/>
    <w:rsid w:val="00225FA1"/>
    <w:rsid w:val="00275357"/>
    <w:rsid w:val="002779B2"/>
    <w:rsid w:val="00280678"/>
    <w:rsid w:val="00291FB6"/>
    <w:rsid w:val="00297CCD"/>
    <w:rsid w:val="002A3BDF"/>
    <w:rsid w:val="002B1478"/>
    <w:rsid w:val="002E169A"/>
    <w:rsid w:val="002F150A"/>
    <w:rsid w:val="00335434"/>
    <w:rsid w:val="003411B8"/>
    <w:rsid w:val="00343508"/>
    <w:rsid w:val="0034458D"/>
    <w:rsid w:val="00363D76"/>
    <w:rsid w:val="0036634C"/>
    <w:rsid w:val="003B1AD5"/>
    <w:rsid w:val="003B52F6"/>
    <w:rsid w:val="003C0866"/>
    <w:rsid w:val="003E60C8"/>
    <w:rsid w:val="003F6AE6"/>
    <w:rsid w:val="0040360F"/>
    <w:rsid w:val="004064A7"/>
    <w:rsid w:val="00406D27"/>
    <w:rsid w:val="0040766E"/>
    <w:rsid w:val="00413E00"/>
    <w:rsid w:val="004238E1"/>
    <w:rsid w:val="00457B07"/>
    <w:rsid w:val="0046079B"/>
    <w:rsid w:val="00465F44"/>
    <w:rsid w:val="00482C80"/>
    <w:rsid w:val="00487CA7"/>
    <w:rsid w:val="00487D77"/>
    <w:rsid w:val="00492A88"/>
    <w:rsid w:val="004A2AF4"/>
    <w:rsid w:val="004A314C"/>
    <w:rsid w:val="004C318A"/>
    <w:rsid w:val="004D6F97"/>
    <w:rsid w:val="004D7E6B"/>
    <w:rsid w:val="004F5A4A"/>
    <w:rsid w:val="004F7DBD"/>
    <w:rsid w:val="005232BA"/>
    <w:rsid w:val="005556A1"/>
    <w:rsid w:val="00564736"/>
    <w:rsid w:val="00582F9A"/>
    <w:rsid w:val="0059491B"/>
    <w:rsid w:val="005B183B"/>
    <w:rsid w:val="005F0BEC"/>
    <w:rsid w:val="005F4C3D"/>
    <w:rsid w:val="00600916"/>
    <w:rsid w:val="00633B63"/>
    <w:rsid w:val="006744D3"/>
    <w:rsid w:val="006C4004"/>
    <w:rsid w:val="00732C57"/>
    <w:rsid w:val="0074288D"/>
    <w:rsid w:val="00757A7E"/>
    <w:rsid w:val="00773053"/>
    <w:rsid w:val="00777F1A"/>
    <w:rsid w:val="0078280D"/>
    <w:rsid w:val="007941A1"/>
    <w:rsid w:val="007B0E01"/>
    <w:rsid w:val="007C326F"/>
    <w:rsid w:val="007C4B03"/>
    <w:rsid w:val="007C70BB"/>
    <w:rsid w:val="00862157"/>
    <w:rsid w:val="008B0393"/>
    <w:rsid w:val="008F5173"/>
    <w:rsid w:val="0090596F"/>
    <w:rsid w:val="0092497A"/>
    <w:rsid w:val="00927A03"/>
    <w:rsid w:val="00932840"/>
    <w:rsid w:val="009C3DBA"/>
    <w:rsid w:val="009C40CA"/>
    <w:rsid w:val="00A10FD5"/>
    <w:rsid w:val="00A317B1"/>
    <w:rsid w:val="00A32BDB"/>
    <w:rsid w:val="00A72B48"/>
    <w:rsid w:val="00A812DD"/>
    <w:rsid w:val="00A85352"/>
    <w:rsid w:val="00AC77B5"/>
    <w:rsid w:val="00AF2001"/>
    <w:rsid w:val="00B00FEF"/>
    <w:rsid w:val="00B23F0C"/>
    <w:rsid w:val="00B72522"/>
    <w:rsid w:val="00B77ECE"/>
    <w:rsid w:val="00BA5D31"/>
    <w:rsid w:val="00BB72E3"/>
    <w:rsid w:val="00BC01B9"/>
    <w:rsid w:val="00BC05A9"/>
    <w:rsid w:val="00C0108E"/>
    <w:rsid w:val="00C012F8"/>
    <w:rsid w:val="00C142CB"/>
    <w:rsid w:val="00C80371"/>
    <w:rsid w:val="00CC4E9C"/>
    <w:rsid w:val="00CD7694"/>
    <w:rsid w:val="00CF61DF"/>
    <w:rsid w:val="00D33F2B"/>
    <w:rsid w:val="00D70805"/>
    <w:rsid w:val="00D8475F"/>
    <w:rsid w:val="00DA0790"/>
    <w:rsid w:val="00DA6131"/>
    <w:rsid w:val="00DB2A26"/>
    <w:rsid w:val="00DB57F1"/>
    <w:rsid w:val="00DD2BEF"/>
    <w:rsid w:val="00E02422"/>
    <w:rsid w:val="00E03CA5"/>
    <w:rsid w:val="00E2532F"/>
    <w:rsid w:val="00E52A76"/>
    <w:rsid w:val="00E96CDE"/>
    <w:rsid w:val="00EA7D5C"/>
    <w:rsid w:val="00EC53D2"/>
    <w:rsid w:val="00ED1672"/>
    <w:rsid w:val="00F16115"/>
    <w:rsid w:val="00F27688"/>
    <w:rsid w:val="00F45201"/>
    <w:rsid w:val="00F66299"/>
    <w:rsid w:val="00F87871"/>
    <w:rsid w:val="00FD6429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80C8F"/>
  <w15:chartTrackingRefBased/>
  <w15:docId w15:val="{898A861A-BFD5-4DEF-9CA3-08D37038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3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D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61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11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1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115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97CC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B0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B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szewska@kir.p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kir.pl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resselixir.pl/tabela-dostepnosc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27FD2-EE22-4E1D-A04A-FE86592E1B83}"/>
</file>

<file path=customXml/itemProps2.xml><?xml version="1.0" encoding="utf-8"?>
<ds:datastoreItem xmlns:ds="http://schemas.openxmlformats.org/officeDocument/2006/customXml" ds:itemID="{0081769B-A1C5-4274-A27D-3956F64D0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Sobczak-Malinowska</dc:creator>
  <cp:keywords/>
  <dc:description/>
  <cp:lastModifiedBy>Sobczak-Malinowska Agnieszka</cp:lastModifiedBy>
  <cp:revision>3</cp:revision>
  <dcterms:created xsi:type="dcterms:W3CDTF">2024-05-23T07:10:00Z</dcterms:created>
  <dcterms:modified xsi:type="dcterms:W3CDTF">2024-05-23T07:10:00Z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RGREENmodCATEGORY">
    <vt:lpwstr>Bz</vt:lpwstr>
  </property>
  <property fmtid="{D5CDD505-2E9C-101B-9397-08002B2CF9AE}" pid="3" name="KIRGREENmodClassifiedBy">
    <vt:lpwstr>KIR\asobczakm;Agnieszka Sobczak-Malinowska</vt:lpwstr>
  </property>
  <property fmtid="{D5CDD505-2E9C-101B-9397-08002B2CF9AE}" pid="4" name="KIRGREENmodClassificationDate">
    <vt:lpwstr>2024-05-22T17:02:25.4330897+02:00</vt:lpwstr>
  </property>
  <property fmtid="{D5CDD505-2E9C-101B-9397-08002B2CF9AE}" pid="5" name="KIRGREENmodClassifiedBySID">
    <vt:lpwstr>KIR\S-1-5-21-1757981266-1606980848-682003330-18708</vt:lpwstr>
  </property>
  <property fmtid="{D5CDD505-2E9C-101B-9397-08002B2CF9AE}" pid="6" name="KIRGREENmodGRNItemId">
    <vt:lpwstr>GRN-93d098f1-3449-4335-aea4-6c47bd9e70d2</vt:lpwstr>
  </property>
  <property fmtid="{D5CDD505-2E9C-101B-9397-08002B2CF9AE}" pid="7" name="KIRGREENmodHash">
    <vt:lpwstr>sBhP702103rA/MCKfa+cTIhYhRlV7aMV6TuRMeIJLa4=</vt:lpwstr>
  </property>
  <property fmtid="{D5CDD505-2E9C-101B-9397-08002B2CF9AE}" pid="8" name="DLPManualFileClassification">
    <vt:lpwstr/>
  </property>
  <property fmtid="{D5CDD505-2E9C-101B-9397-08002B2CF9AE}" pid="9" name="KIRGREENmodRefresh">
    <vt:lpwstr>False</vt:lpwstr>
  </property>
</Properties>
</file>